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5EF" w:rsidRDefault="00E015EF" w:rsidP="00E015EF">
      <w:pPr>
        <w:jc w:val="center"/>
      </w:pPr>
      <w:r>
        <w:rPr>
          <w:b/>
          <w:bCs/>
          <w:lang w:val="vi-VN"/>
        </w:rPr>
        <w:t>CỘNG HÒA XÃ HỘI CHỦ NGHĨA VIỆT NAM</w:t>
      </w:r>
      <w:r>
        <w:rPr>
          <w:b/>
          <w:bCs/>
          <w:lang w:val="vi-VN"/>
        </w:rPr>
        <w:br/>
        <w:t>Độc lập - Tự do - Hạnh phúc</w:t>
      </w:r>
      <w:r>
        <w:rPr>
          <w:b/>
          <w:bCs/>
        </w:rPr>
        <w:br/>
        <w:t>---------------</w:t>
      </w:r>
    </w:p>
    <w:p w:rsidR="00E015EF" w:rsidRDefault="00E015EF" w:rsidP="00E015EF">
      <w:pPr>
        <w:jc w:val="center"/>
      </w:pPr>
      <w:bookmarkStart w:id="0" w:name="chuong_pl_1_name"/>
      <w:r>
        <w:rPr>
          <w:b/>
          <w:bCs/>
          <w:lang w:val="vi-VN"/>
        </w:rPr>
        <w:t>SƠ YẾU LÝ LỊCH</w:t>
      </w:r>
      <w:bookmarkEnd w:id="0"/>
      <w:r>
        <w:rPr>
          <w:vertAlign w:val="superscript"/>
          <w:lang w:val="vi-VN"/>
        </w:rPr>
        <w:t>(1)</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698"/>
        <w:gridCol w:w="1863"/>
      </w:tblGrid>
      <w:tr w:rsidR="00E015EF" w:rsidTr="008A5D75">
        <w:tc>
          <w:tcPr>
            <w:tcW w:w="7698" w:type="dxa"/>
            <w:tcBorders>
              <w:top w:val="nil"/>
              <w:left w:val="nil"/>
              <w:bottom w:val="nil"/>
              <w:right w:val="single" w:sz="8" w:space="0" w:color="auto"/>
              <w:tl2br w:val="nil"/>
              <w:tr2bl w:val="nil"/>
            </w:tcBorders>
            <w:shd w:val="clear" w:color="auto" w:fill="auto"/>
            <w:tcMar>
              <w:top w:w="0" w:type="dxa"/>
              <w:left w:w="108" w:type="dxa"/>
              <w:bottom w:w="0" w:type="dxa"/>
              <w:right w:w="108" w:type="dxa"/>
            </w:tcMar>
          </w:tcPr>
          <w:p w:rsidR="00E015EF" w:rsidRDefault="00E015EF" w:rsidP="008A5D75">
            <w:r>
              <w:rPr>
                <w:b/>
                <w:bCs/>
                <w:lang w:val="vi-VN"/>
              </w:rPr>
              <w:t>1. Về bản thân</w:t>
            </w:r>
          </w:p>
          <w:p w:rsidR="00E015EF" w:rsidRDefault="00E015EF" w:rsidP="008A5D75">
            <w:r>
              <w:rPr>
                <w:lang w:val="vi-VN"/>
              </w:rPr>
              <w:t>- Họ và tên khai sinh.</w:t>
            </w:r>
          </w:p>
          <w:p w:rsidR="00E015EF" w:rsidRDefault="00E015EF" w:rsidP="008A5D75">
            <w:r>
              <w:rPr>
                <w:lang w:val="vi-VN"/>
              </w:rPr>
              <w:t>- Họ và tên thường gọi.</w:t>
            </w:r>
          </w:p>
          <w:p w:rsidR="00E015EF" w:rsidRDefault="00E015EF" w:rsidP="008A5D75">
            <w:r>
              <w:rPr>
                <w:lang w:val="vi-VN"/>
              </w:rPr>
              <w:t>- Bí danh.</w:t>
            </w:r>
          </w:p>
          <w:p w:rsidR="00E015EF" w:rsidRDefault="00E015EF" w:rsidP="008A5D75">
            <w:r>
              <w:rPr>
                <w:lang w:val="vi-VN"/>
              </w:rPr>
              <w:t>- Ngày, tháng, năm sinh.</w:t>
            </w:r>
          </w:p>
          <w:p w:rsidR="00E015EF" w:rsidRDefault="00E015EF" w:rsidP="008A5D75">
            <w:r>
              <w:rPr>
                <w:lang w:val="vi-VN"/>
              </w:rPr>
              <w:t>- Nơi sinh.</w:t>
            </w:r>
          </w:p>
        </w:tc>
        <w:tc>
          <w:tcPr>
            <w:tcW w:w="1863"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E015EF" w:rsidRDefault="00E015EF" w:rsidP="008A5D75">
            <w:pPr>
              <w:jc w:val="center"/>
            </w:pPr>
            <w:r>
              <w:t> </w:t>
            </w:r>
          </w:p>
          <w:p w:rsidR="00E015EF" w:rsidRDefault="00E015EF" w:rsidP="008A5D75">
            <w:pPr>
              <w:jc w:val="center"/>
            </w:pPr>
            <w:r>
              <w:t>Ảnh hộ chiếu</w:t>
            </w:r>
          </w:p>
          <w:p w:rsidR="00E015EF" w:rsidRDefault="00E015EF" w:rsidP="008A5D75">
            <w:pPr>
              <w:jc w:val="center"/>
            </w:pPr>
            <w:r>
              <w:t>(4 x 6cm)</w:t>
            </w:r>
          </w:p>
          <w:p w:rsidR="00E015EF" w:rsidRDefault="00E015EF" w:rsidP="008A5D75">
            <w:pPr>
              <w:jc w:val="center"/>
            </w:pPr>
            <w:r>
              <w:t> </w:t>
            </w:r>
          </w:p>
          <w:p w:rsidR="00E015EF" w:rsidRDefault="00E015EF" w:rsidP="008A5D75">
            <w:pPr>
              <w:jc w:val="center"/>
            </w:pPr>
            <w:r>
              <w:rPr>
                <w:b/>
                <w:bCs/>
              </w:rPr>
              <w:t> </w:t>
            </w:r>
          </w:p>
        </w:tc>
      </w:tr>
    </w:tbl>
    <w:p w:rsidR="00E015EF" w:rsidRDefault="00E015EF" w:rsidP="00E015EF">
      <w:r>
        <w:rPr>
          <w:lang w:val="vi-VN"/>
        </w:rPr>
        <w:t>- Quốc tịch/các quốc tịch (nếu có).</w:t>
      </w:r>
    </w:p>
    <w:p w:rsidR="00E015EF" w:rsidRDefault="00E015EF" w:rsidP="00E015EF">
      <w:pPr>
        <w:jc w:val="both"/>
      </w:pPr>
      <w:r>
        <w:rPr>
          <w:lang w:val="vi-VN"/>
        </w:rPr>
        <w:t>- Địa chỉ thường trú theo hộ khẩu, địa chỉ theo chứng minh nhân dân/căn cước công dân và địa chỉ cư trú hiện nay.</w:t>
      </w:r>
    </w:p>
    <w:p w:rsidR="00E015EF" w:rsidRDefault="00E015EF" w:rsidP="00E015EF">
      <w:pPr>
        <w:jc w:val="both"/>
      </w:pPr>
      <w:r>
        <w:rPr>
          <w:lang w:val="vi-VN"/>
        </w:rPr>
        <w:t>- Số chứng minh nhân dân/căn cước công dân (hoặc hộ chiếu/giấy tờ chứng thực cá nhân hợp pháp tương đương khác); Ngày, tháng, năm và nơi cấp chứng minh nhân dân/căn cước công dân (hoặc hộ chiếu/giấy tờ chứng thực cá nhân hợp pháp tương đương khác).</w:t>
      </w:r>
    </w:p>
    <w:p w:rsidR="00E015EF" w:rsidRDefault="00E015EF" w:rsidP="00E015EF">
      <w:pPr>
        <w:jc w:val="both"/>
      </w:pPr>
      <w:r>
        <w:rPr>
          <w:lang w:val="vi-VN"/>
        </w:rPr>
        <w:t>- Tên, địa chỉ của pháp nhân mà mình đại diện, tỷ lệ vốn góp được đại diện (trường hợp là người đại diện phần vốn góp của cổ đông hoặc thành viên góp vốn là pháp nhân hoặc là người được cử làm đại diện phần vốn góp của Nhà nước tại tổ chức tín dụng).</w:t>
      </w:r>
    </w:p>
    <w:p w:rsidR="00E015EF" w:rsidRDefault="00E015EF" w:rsidP="00E015EF">
      <w:pPr>
        <w:jc w:val="both"/>
      </w:pPr>
      <w:r>
        <w:rPr>
          <w:b/>
          <w:bCs/>
          <w:lang w:val="vi-VN"/>
        </w:rPr>
        <w:t>2. Trình độ học vấn</w:t>
      </w:r>
    </w:p>
    <w:p w:rsidR="00E015EF" w:rsidRDefault="00E015EF" w:rsidP="00E015EF">
      <w:pPr>
        <w:jc w:val="both"/>
      </w:pPr>
      <w:r>
        <w:rPr>
          <w:lang w:val="vi-VN"/>
        </w:rPr>
        <w:t>- Giáo dục phổ thông.</w:t>
      </w:r>
    </w:p>
    <w:p w:rsidR="00E015EF" w:rsidRDefault="00E015EF" w:rsidP="00E015EF">
      <w:pPr>
        <w:jc w:val="both"/>
      </w:pPr>
      <w:r>
        <w:rPr>
          <w:lang w:val="vi-VN"/>
        </w:rPr>
        <w:t xml:space="preserve">- Học hàm, học vị (nêu rõ tên, địa chỉ trường; chuyên ngành học; thời gian học; bằng cấp (liệt kê đầy đủ các bằng cấp). </w:t>
      </w:r>
    </w:p>
    <w:p w:rsidR="00E015EF" w:rsidRDefault="00E015EF" w:rsidP="00E015EF">
      <w:pPr>
        <w:jc w:val="both"/>
      </w:pPr>
      <w:r>
        <w:rPr>
          <w:b/>
          <w:bCs/>
          <w:lang w:val="vi-VN"/>
        </w:rPr>
        <w:t>3. Quá trình công tác:</w:t>
      </w:r>
    </w:p>
    <w:p w:rsidR="00E015EF" w:rsidRDefault="00E015EF" w:rsidP="00E015EF">
      <w:pPr>
        <w:jc w:val="both"/>
      </w:pPr>
      <w:r>
        <w:rPr>
          <w:lang w:val="vi-VN"/>
        </w:rPr>
        <w:t>- Nghề nghiệp, đơn vị, chức vụ công tác từ năm 18 tuổi đến nay</w:t>
      </w:r>
      <w:r>
        <w:rPr>
          <w:vertAlign w:val="superscript"/>
          <w:lang w:val="vi-VN"/>
        </w:rPr>
        <w:t xml:space="preserve"> (2)</w:t>
      </w:r>
      <w:r>
        <w:rPr>
          <w:lang w:val="vi-VN"/>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8"/>
        <w:gridCol w:w="2426"/>
        <w:gridCol w:w="1334"/>
        <w:gridCol w:w="1207"/>
        <w:gridCol w:w="2899"/>
        <w:gridCol w:w="1532"/>
      </w:tblGrid>
      <w:tr w:rsidR="00E015EF" w:rsidTr="008A5D75">
        <w:tc>
          <w:tcPr>
            <w:tcW w:w="71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E015EF" w:rsidRDefault="00E015EF" w:rsidP="008A5D75">
            <w:pPr>
              <w:jc w:val="both"/>
            </w:pPr>
            <w:r>
              <w:rPr>
                <w:lang w:val="vi-VN"/>
              </w:rPr>
              <w:t>STT</w:t>
            </w:r>
          </w:p>
        </w:tc>
        <w:tc>
          <w:tcPr>
            <w:tcW w:w="222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E015EF" w:rsidRDefault="00E015EF" w:rsidP="008A5D75">
            <w:pPr>
              <w:jc w:val="both"/>
            </w:pPr>
            <w:r>
              <w:rPr>
                <w:lang w:val="vi-VN"/>
              </w:rPr>
              <w:t>Thời gian</w:t>
            </w:r>
          </w:p>
          <w:p w:rsidR="00E015EF" w:rsidRDefault="00E015EF" w:rsidP="008A5D75">
            <w:pPr>
              <w:jc w:val="both"/>
            </w:pPr>
            <w:r>
              <w:rPr>
                <w:lang w:val="vi-VN"/>
              </w:rPr>
              <w:t>(từ tháng/năm đến tháng/năm)</w:t>
            </w:r>
            <w:r>
              <w:rPr>
                <w:vertAlign w:val="superscript"/>
                <w:lang w:val="vi-VN"/>
              </w:rPr>
              <w:t xml:space="preserve"> (3)</w:t>
            </w:r>
          </w:p>
        </w:tc>
        <w:tc>
          <w:tcPr>
            <w:tcW w:w="122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E015EF" w:rsidRDefault="00E015EF" w:rsidP="008A5D75">
            <w:pPr>
              <w:jc w:val="both"/>
            </w:pPr>
            <w:r>
              <w:rPr>
                <w:lang w:val="vi-VN"/>
              </w:rPr>
              <w:t>Đơn vị công tác</w:t>
            </w:r>
          </w:p>
        </w:tc>
        <w:tc>
          <w:tcPr>
            <w:tcW w:w="110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E015EF" w:rsidRDefault="00E015EF" w:rsidP="008A5D75">
            <w:pPr>
              <w:jc w:val="both"/>
            </w:pPr>
            <w:r>
              <w:rPr>
                <w:lang w:val="vi-VN"/>
              </w:rPr>
              <w:t>Chức vụ</w:t>
            </w:r>
            <w:r>
              <w:rPr>
                <w:vertAlign w:val="superscript"/>
              </w:rPr>
              <w:t>(4)</w:t>
            </w:r>
          </w:p>
        </w:tc>
        <w:tc>
          <w:tcPr>
            <w:tcW w:w="266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E015EF" w:rsidRDefault="00E015EF" w:rsidP="008A5D75">
            <w:pPr>
              <w:jc w:val="both"/>
            </w:pPr>
            <w:r>
              <w:rPr>
                <w:lang w:val="vi-VN"/>
              </w:rPr>
              <w:t xml:space="preserve">Lĩnh vực hoạt động của doanh nghiệp </w:t>
            </w:r>
            <w:r>
              <w:t>và nhiệm vụ được giao</w:t>
            </w:r>
          </w:p>
        </w:tc>
        <w:tc>
          <w:tcPr>
            <w:tcW w:w="140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E015EF" w:rsidRDefault="00E015EF" w:rsidP="008A5D75">
            <w:pPr>
              <w:jc w:val="both"/>
            </w:pPr>
            <w:r>
              <w:rPr>
                <w:lang w:val="vi-VN"/>
              </w:rPr>
              <w:t xml:space="preserve">Ghi chú </w:t>
            </w:r>
            <w:r>
              <w:rPr>
                <w:vertAlign w:val="superscript"/>
                <w:lang w:val="vi-VN"/>
              </w:rPr>
              <w:t>(</w:t>
            </w:r>
            <w:r>
              <w:rPr>
                <w:vertAlign w:val="superscript"/>
              </w:rPr>
              <w:t>5</w:t>
            </w:r>
            <w:r>
              <w:rPr>
                <w:vertAlign w:val="superscript"/>
                <w:lang w:val="vi-VN"/>
              </w:rPr>
              <w:t>)</w:t>
            </w:r>
          </w:p>
        </w:tc>
      </w:tr>
      <w:tr w:rsidR="00E015EF" w:rsidTr="008A5D75">
        <w:tblPrEx>
          <w:tblBorders>
            <w:top w:val="none" w:sz="0" w:space="0" w:color="auto"/>
            <w:bottom w:val="none" w:sz="0" w:space="0" w:color="auto"/>
            <w:insideH w:val="none" w:sz="0" w:space="0" w:color="auto"/>
            <w:insideV w:val="none" w:sz="0" w:space="0" w:color="auto"/>
          </w:tblBorders>
        </w:tblPrEx>
        <w:tc>
          <w:tcPr>
            <w:tcW w:w="714"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E015EF" w:rsidRDefault="00E015EF" w:rsidP="008A5D75">
            <w:pPr>
              <w:jc w:val="both"/>
            </w:pPr>
            <w:r>
              <w:rPr>
                <w:lang w:val="vi-VN"/>
              </w:rPr>
              <w:t> </w:t>
            </w:r>
          </w:p>
        </w:tc>
        <w:tc>
          <w:tcPr>
            <w:tcW w:w="222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E015EF" w:rsidRDefault="00E015EF" w:rsidP="008A5D75">
            <w:pPr>
              <w:jc w:val="both"/>
            </w:pPr>
            <w:r>
              <w:rPr>
                <w:lang w:val="vi-VN"/>
              </w:rPr>
              <w:t> </w:t>
            </w:r>
          </w:p>
        </w:tc>
        <w:tc>
          <w:tcPr>
            <w:tcW w:w="122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E015EF" w:rsidRDefault="00E015EF" w:rsidP="008A5D75">
            <w:pPr>
              <w:jc w:val="both"/>
            </w:pPr>
            <w:r>
              <w:rPr>
                <w:lang w:val="vi-VN"/>
              </w:rPr>
              <w:t> </w:t>
            </w:r>
          </w:p>
        </w:tc>
        <w:tc>
          <w:tcPr>
            <w:tcW w:w="11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E015EF" w:rsidRDefault="00E015EF" w:rsidP="008A5D75">
            <w:pPr>
              <w:jc w:val="both"/>
            </w:pPr>
            <w:r>
              <w:rPr>
                <w:lang w:val="vi-VN"/>
              </w:rPr>
              <w:t> </w:t>
            </w:r>
          </w:p>
        </w:tc>
        <w:tc>
          <w:tcPr>
            <w:tcW w:w="266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E015EF" w:rsidRDefault="00E015EF" w:rsidP="008A5D75">
            <w:pPr>
              <w:jc w:val="both"/>
            </w:pPr>
            <w:r>
              <w:rPr>
                <w:lang w:val="vi-VN"/>
              </w:rPr>
              <w:t> </w:t>
            </w:r>
          </w:p>
        </w:tc>
        <w:tc>
          <w:tcPr>
            <w:tcW w:w="140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E015EF" w:rsidRDefault="00E015EF" w:rsidP="008A5D75">
            <w:pPr>
              <w:jc w:val="both"/>
            </w:pPr>
            <w:r>
              <w:rPr>
                <w:lang w:val="vi-VN"/>
              </w:rPr>
              <w:t> </w:t>
            </w:r>
          </w:p>
        </w:tc>
      </w:tr>
    </w:tbl>
    <w:p w:rsidR="00E015EF" w:rsidRDefault="00E015EF" w:rsidP="00E015EF">
      <w:pPr>
        <w:jc w:val="both"/>
      </w:pPr>
      <w:r>
        <w:rPr>
          <w:lang w:val="vi-VN"/>
        </w:rPr>
        <w:t>- Khen thưởng, kỷ luật, trách nhiệm theo kết luận thanh tra dẫn đến việc tổ chức tín dụng, chi nhánh ngân hàng nước ngoài bị xử phạt vi phạm hành chính</w:t>
      </w:r>
      <w:r>
        <w:rPr>
          <w:vertAlign w:val="superscript"/>
          <w:lang w:val="vi-VN"/>
        </w:rPr>
        <w:t>(6)</w:t>
      </w:r>
      <w:r>
        <w:rPr>
          <w:lang w:val="vi-VN"/>
        </w:rPr>
        <w:t>.</w:t>
      </w:r>
    </w:p>
    <w:p w:rsidR="00E015EF" w:rsidRDefault="00E015EF" w:rsidP="00E015EF">
      <w:pPr>
        <w:jc w:val="both"/>
      </w:pPr>
      <w:r>
        <w:rPr>
          <w:b/>
          <w:bCs/>
          <w:lang w:val="vi-VN"/>
        </w:rPr>
        <w:t>4. Năng lực hành vi dân sự</w:t>
      </w:r>
      <w:r>
        <w:rPr>
          <w:vertAlign w:val="superscript"/>
          <w:lang w:val="vi-VN"/>
        </w:rPr>
        <w:t>(7)</w:t>
      </w:r>
    </w:p>
    <w:p w:rsidR="00E015EF" w:rsidRDefault="00E015EF" w:rsidP="00E015EF">
      <w:pPr>
        <w:jc w:val="both"/>
      </w:pPr>
      <w:r>
        <w:rPr>
          <w:b/>
          <w:bCs/>
          <w:lang w:val="vi-VN"/>
        </w:rPr>
        <w:t>4a.</w:t>
      </w:r>
      <w:r>
        <w:rPr>
          <w:lang w:val="vi-VN"/>
        </w:rPr>
        <w:t xml:space="preserve"> </w:t>
      </w:r>
      <w:r>
        <w:rPr>
          <w:b/>
          <w:bCs/>
          <w:lang w:val="vi-VN"/>
        </w:rPr>
        <w:t>Thông tin về cấm đảm nhiệm chức vụ, thành lập, quản lý doanh nghiệp, hợp tác xã (đối với trường hợp phiếu lý lịch tư pháp hoặc văn bản có giá trị tương đương do cơ quan có thẩm quyền nước ngoài cấp không có thông tin này)</w:t>
      </w:r>
      <w:r>
        <w:rPr>
          <w:lang w:val="vi-VN"/>
        </w:rPr>
        <w:t>.</w:t>
      </w:r>
    </w:p>
    <w:p w:rsidR="00E015EF" w:rsidRDefault="00E015EF" w:rsidP="00E015EF">
      <w:pPr>
        <w:jc w:val="both"/>
      </w:pPr>
      <w:r>
        <w:rPr>
          <w:b/>
          <w:bCs/>
          <w:lang w:val="vi-VN"/>
        </w:rPr>
        <w:t>5. Cam kết trước pháp luật</w:t>
      </w:r>
    </w:p>
    <w:p w:rsidR="00E015EF" w:rsidRDefault="00E015EF" w:rsidP="00E015EF">
      <w:pPr>
        <w:jc w:val="both"/>
      </w:pPr>
      <w:r>
        <w:rPr>
          <w:lang w:val="vi-VN"/>
        </w:rPr>
        <w:t>Tôi cam kết:</w:t>
      </w:r>
    </w:p>
    <w:p w:rsidR="00E015EF" w:rsidRPr="007B6727" w:rsidRDefault="00E015EF" w:rsidP="00E015EF">
      <w:pPr>
        <w:jc w:val="both"/>
      </w:pPr>
      <w:r>
        <w:rPr>
          <w:lang w:val="vi-VN"/>
        </w:rPr>
        <w:t>- Đáp ứng tiêu chuẩn, điều kiện để giữ chức danh</w:t>
      </w:r>
      <w:r w:rsidR="007B6727">
        <w:t xml:space="preserve"> thành viên Ban Kiểm soát</w:t>
      </w:r>
      <w:r>
        <w:rPr>
          <w:lang w:val="vi-VN"/>
        </w:rPr>
        <w:t xml:space="preserve"> tại </w:t>
      </w:r>
      <w:r w:rsidR="007B6727">
        <w:t>Ngân hàng TMCP Quân đội (MB)</w:t>
      </w:r>
    </w:p>
    <w:p w:rsidR="00E015EF" w:rsidRDefault="00E015EF" w:rsidP="00E015EF">
      <w:pPr>
        <w:jc w:val="both"/>
      </w:pPr>
      <w:r>
        <w:rPr>
          <w:lang w:val="vi-VN"/>
        </w:rPr>
        <w:t xml:space="preserve">- Không vi phạm các quy định của pháp luật trong lĩnh vực tiền tệ và ngân hàng. </w:t>
      </w:r>
    </w:p>
    <w:p w:rsidR="00E015EF" w:rsidRPr="00614C4C" w:rsidRDefault="00E015EF" w:rsidP="00E015EF">
      <w:pPr>
        <w:jc w:val="both"/>
      </w:pPr>
      <w:r>
        <w:rPr>
          <w:lang w:val="vi-VN"/>
        </w:rPr>
        <w:t xml:space="preserve">- Thông báo cho </w:t>
      </w:r>
      <w:r w:rsidR="007B6727">
        <w:t>MB</w:t>
      </w:r>
      <w:r>
        <w:rPr>
          <w:lang w:val="vi-VN"/>
        </w:rPr>
        <w:t xml:space="preserve"> về bất kỳ thay đổi nào liên quan đến nội dung bản khai này phát sinh trong thời gian Ngân hàng Nhà nước đang xem xét đề nghị của</w:t>
      </w:r>
      <w:r w:rsidR="00614C4C">
        <w:t xml:space="preserve"> MB.</w:t>
      </w:r>
    </w:p>
    <w:p w:rsidR="00E015EF" w:rsidRDefault="00E015EF" w:rsidP="00E015EF">
      <w:pPr>
        <w:jc w:val="both"/>
      </w:pPr>
      <w:r>
        <w:rPr>
          <w:lang w:val="vi-VN"/>
        </w:rPr>
        <w:t xml:space="preserve">- Các thông tin cá nhân Tôi cung cấp cho </w:t>
      </w:r>
      <w:r w:rsidR="00614C4C">
        <w:t>MB</w:t>
      </w:r>
      <w:r>
        <w:rPr>
          <w:lang w:val="vi-VN"/>
        </w:rPr>
        <w:t xml:space="preserve"> để trình Ngân hàng Nhà nước xem xét, chấp thuận dự kiến nhân sự là đúng sự thật. Tôi xin chịu trách nhiệm trước pháp luật về tính đầy đủ, trung thực, chính xác của các thông tin kê khai nêu trên.</w:t>
      </w:r>
    </w:p>
    <w:p w:rsidR="00F20844" w:rsidRPr="00F20844" w:rsidRDefault="00F20844" w:rsidP="00E015EF">
      <w:pPr>
        <w:jc w:val="both"/>
      </w:pPr>
      <w:r w:rsidRPr="00F20844">
        <w:rPr>
          <w:color w:val="000000"/>
        </w:rPr>
        <w:t xml:space="preserve">- Tôi cam kết thực hiện nhiệm vụ một cách trung thực, trung thành, cẩn trọng và vì lợi ích cao nhất của </w:t>
      </w:r>
      <w:r w:rsidR="00AF04D3">
        <w:rPr>
          <w:color w:val="000000"/>
        </w:rPr>
        <w:t>MB</w:t>
      </w:r>
      <w:r w:rsidRPr="00F20844">
        <w:rPr>
          <w:color w:val="000000"/>
        </w:rPr>
        <w:t xml:space="preserve"> nếu được bầu làm thành viên</w:t>
      </w:r>
      <w:r w:rsidR="002C102A">
        <w:rPr>
          <w:color w:val="000000"/>
        </w:rPr>
        <w:t xml:space="preserve"> </w:t>
      </w:r>
      <w:r w:rsidR="002C102A">
        <w:t>Ban Kiểm soát</w:t>
      </w:r>
      <w:r w:rsidR="002C102A">
        <w:t>.</w:t>
      </w:r>
    </w:p>
    <w:p w:rsidR="00E015EF" w:rsidRDefault="00E015EF" w:rsidP="00E015EF">
      <w:pPr>
        <w:jc w:val="both"/>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36"/>
        <w:gridCol w:w="5520"/>
      </w:tblGrid>
      <w:tr w:rsidR="00E015EF" w:rsidTr="008A5D75">
        <w:tc>
          <w:tcPr>
            <w:tcW w:w="3336" w:type="dxa"/>
            <w:tcBorders>
              <w:top w:val="nil"/>
              <w:left w:val="nil"/>
              <w:bottom w:val="nil"/>
              <w:right w:val="nil"/>
              <w:tl2br w:val="nil"/>
              <w:tr2bl w:val="nil"/>
            </w:tcBorders>
            <w:shd w:val="clear" w:color="auto" w:fill="auto"/>
            <w:tcMar>
              <w:top w:w="0" w:type="dxa"/>
              <w:left w:w="108" w:type="dxa"/>
              <w:bottom w:w="0" w:type="dxa"/>
              <w:right w:w="108" w:type="dxa"/>
            </w:tcMar>
          </w:tcPr>
          <w:p w:rsidR="00E015EF" w:rsidRDefault="00E015EF" w:rsidP="008A5D75">
            <w:pPr>
              <w:jc w:val="both"/>
            </w:pPr>
            <w:r>
              <w:rPr>
                <w:b/>
                <w:bCs/>
              </w:rPr>
              <w:t> </w:t>
            </w:r>
          </w:p>
        </w:tc>
        <w:tc>
          <w:tcPr>
            <w:tcW w:w="5520" w:type="dxa"/>
            <w:tcBorders>
              <w:top w:val="nil"/>
              <w:left w:val="nil"/>
              <w:bottom w:val="nil"/>
              <w:right w:val="nil"/>
              <w:tl2br w:val="nil"/>
              <w:tr2bl w:val="nil"/>
            </w:tcBorders>
            <w:shd w:val="clear" w:color="auto" w:fill="auto"/>
            <w:tcMar>
              <w:top w:w="0" w:type="dxa"/>
              <w:left w:w="108" w:type="dxa"/>
              <w:bottom w:w="0" w:type="dxa"/>
              <w:right w:w="108" w:type="dxa"/>
            </w:tcMar>
          </w:tcPr>
          <w:p w:rsidR="00E015EF" w:rsidRDefault="00E015EF" w:rsidP="008A5D75">
            <w:pPr>
              <w:jc w:val="center"/>
            </w:pPr>
            <w:r>
              <w:rPr>
                <w:i/>
                <w:iCs/>
                <w:lang w:val="vi-VN"/>
              </w:rPr>
              <w:t>…., ngày… tháng… năm…..</w:t>
            </w:r>
            <w:r>
              <w:rPr>
                <w:i/>
                <w:iCs/>
                <w:lang w:val="vi-VN"/>
              </w:rPr>
              <w:br/>
            </w:r>
            <w:r>
              <w:rPr>
                <w:b/>
                <w:bCs/>
                <w:lang w:val="vi-VN"/>
              </w:rPr>
              <w:t>Chữ ký và họ tên đầy đủ của người khai</w:t>
            </w:r>
            <w:r>
              <w:rPr>
                <w:b/>
                <w:bCs/>
                <w:lang w:val="vi-VN"/>
              </w:rPr>
              <w:br/>
            </w:r>
            <w:r>
              <w:rPr>
                <w:lang w:val="vi-VN"/>
              </w:rPr>
              <w:lastRenderedPageBreak/>
              <w:t>(</w:t>
            </w:r>
            <w:r>
              <w:rPr>
                <w:i/>
                <w:iCs/>
                <w:lang w:val="vi-VN"/>
              </w:rPr>
              <w:t>Chứng thực chữ ký người khai</w:t>
            </w:r>
            <w:r>
              <w:rPr>
                <w:lang w:val="vi-VN"/>
              </w:rPr>
              <w:t>)</w:t>
            </w:r>
          </w:p>
        </w:tc>
      </w:tr>
    </w:tbl>
    <w:p w:rsidR="00E015EF" w:rsidRDefault="00E015EF" w:rsidP="00E015EF">
      <w:r>
        <w:rPr>
          <w:b/>
          <w:bCs/>
          <w:u w:val="single"/>
          <w:lang w:val="vi-VN"/>
        </w:rPr>
        <w:lastRenderedPageBreak/>
        <w:t>Ghi chú:</w:t>
      </w:r>
      <w:r>
        <w:rPr>
          <w:lang w:val="vi-VN"/>
        </w:rPr>
        <w:t xml:space="preserve"> </w:t>
      </w:r>
    </w:p>
    <w:p w:rsidR="00E015EF" w:rsidRDefault="00E015EF" w:rsidP="00E015EF">
      <w:pPr>
        <w:jc w:val="both"/>
      </w:pPr>
      <w:r>
        <w:rPr>
          <w:i/>
          <w:iCs/>
          <w:lang w:val="vi-VN"/>
        </w:rPr>
        <w:t>1. Người khai phải kê khai đầy đủ thông tin theo yêu cầu và chịu trách nhiệm trước pháp luật và tổ chức tín dụng, chi nhánh ngân hàng nước ngoài về tính đầy đủ, chính xác, trung thực của hồ sơ, trường hợp không phát sinh thì ghi rõ không có.</w:t>
      </w:r>
    </w:p>
    <w:p w:rsidR="00E015EF" w:rsidRDefault="00E015EF" w:rsidP="00E015EF">
      <w:pPr>
        <w:jc w:val="both"/>
      </w:pPr>
      <w:r>
        <w:rPr>
          <w:i/>
          <w:iCs/>
          <w:lang w:val="vi-VN"/>
        </w:rPr>
        <w:t>2. Người khai phải kê khai đầy đủ công việc, đơn vị công tác, các chức vụ đã và đang nắm giữ.</w:t>
      </w:r>
    </w:p>
    <w:p w:rsidR="00E015EF" w:rsidRDefault="00E015EF" w:rsidP="00E015EF">
      <w:pPr>
        <w:jc w:val="both"/>
      </w:pPr>
      <w:r>
        <w:rPr>
          <w:i/>
          <w:iCs/>
          <w:lang w:val="vi-VN"/>
        </w:rPr>
        <w:t xml:space="preserve">3. Phải đảm bảo tính liên tục về mặt thời gian. </w:t>
      </w:r>
    </w:p>
    <w:p w:rsidR="00E015EF" w:rsidRDefault="00E015EF" w:rsidP="00E015EF">
      <w:pPr>
        <w:jc w:val="both"/>
      </w:pPr>
      <w:r>
        <w:rPr>
          <w:i/>
          <w:iCs/>
          <w:lang w:val="vi-VN"/>
        </w:rPr>
        <w:t>4. Nêu rõ nếu nhân sự là người quản lý, người điều hành theo quy định của pháp luật và Điều lệ của tổ chức tín dụng, doanh nghiệp.</w:t>
      </w:r>
    </w:p>
    <w:p w:rsidR="00E015EF" w:rsidRDefault="00E015EF" w:rsidP="00E015EF">
      <w:pPr>
        <w:jc w:val="both"/>
      </w:pPr>
      <w:r>
        <w:rPr>
          <w:i/>
          <w:iCs/>
          <w:lang w:val="vi-VN"/>
        </w:rPr>
        <w:t>5. Ghi chú nếu đơn vị công tác thuộc các trường hợp sau:</w:t>
      </w:r>
    </w:p>
    <w:p w:rsidR="00E015EF" w:rsidRDefault="00E015EF" w:rsidP="00E015EF">
      <w:pPr>
        <w:jc w:val="both"/>
      </w:pPr>
      <w:r>
        <w:rPr>
          <w:i/>
          <w:iCs/>
        </w:rPr>
        <w:t>a</w:t>
      </w:r>
      <w:r>
        <w:rPr>
          <w:i/>
          <w:iCs/>
          <w:lang w:val="vi-VN"/>
        </w:rPr>
        <w:t xml:space="preserve">) Công ty con của </w:t>
      </w:r>
      <w:r>
        <w:rPr>
          <w:i/>
          <w:iCs/>
        </w:rPr>
        <w:t>tổ chức tín dụng</w:t>
      </w:r>
      <w:r>
        <w:rPr>
          <w:i/>
          <w:iCs/>
          <w:lang w:val="vi-VN"/>
        </w:rPr>
        <w:t>;</w:t>
      </w:r>
    </w:p>
    <w:p w:rsidR="00E015EF" w:rsidRDefault="00E015EF" w:rsidP="00E015EF">
      <w:pPr>
        <w:jc w:val="both"/>
      </w:pPr>
      <w:r>
        <w:rPr>
          <w:i/>
          <w:iCs/>
          <w:lang w:val="vi-VN"/>
        </w:rPr>
        <w:t>b) Doanh nghiệp mà Nhà nước sở hữu từ 50% Vốn điều lệ trở lên;</w:t>
      </w:r>
    </w:p>
    <w:p w:rsidR="00E015EF" w:rsidRDefault="00E015EF" w:rsidP="00E015EF">
      <w:pPr>
        <w:jc w:val="both"/>
      </w:pPr>
      <w:r>
        <w:rPr>
          <w:i/>
          <w:iCs/>
          <w:lang w:val="vi-VN"/>
        </w:rPr>
        <w:t>c) Đơn vị theo quy định tại điểm e khoản 2 Điều 33 Luật Các tổ chức tín dụng;</w:t>
      </w:r>
    </w:p>
    <w:p w:rsidR="00E015EF" w:rsidRDefault="00E015EF" w:rsidP="00E015EF">
      <w:pPr>
        <w:jc w:val="both"/>
      </w:pPr>
      <w:r>
        <w:rPr>
          <w:i/>
          <w:iCs/>
          <w:lang w:val="vi-VN"/>
        </w:rPr>
        <w:t>d) Đơn vị theo quy định tại điểm c, d khoản 1 Điều 33 Luật Các tổ chức tín dụng;</w:t>
      </w:r>
    </w:p>
    <w:p w:rsidR="00E015EF" w:rsidRDefault="00E015EF" w:rsidP="00E015EF">
      <w:pPr>
        <w:jc w:val="both"/>
      </w:pPr>
      <w:r>
        <w:rPr>
          <w:i/>
          <w:iCs/>
          <w:lang w:val="vi-VN"/>
        </w:rPr>
        <w:t>6. Ghi cụ thể nếu nhân sự thuộc trường hợp nêu tại điểm đ, h khoản 1 Điều 33 Luật Các tổ chức tín dụng.</w:t>
      </w:r>
    </w:p>
    <w:p w:rsidR="00E015EF" w:rsidRDefault="00E015EF" w:rsidP="00E015EF">
      <w:pPr>
        <w:jc w:val="both"/>
      </w:pPr>
      <w:r>
        <w:rPr>
          <w:i/>
          <w:iCs/>
          <w:lang w:val="vi-VN"/>
        </w:rPr>
        <w:t>7. Ghi cụ thể: đầy đủ/hạn chế/mất năng lực hành vi dân sự.</w:t>
      </w:r>
    </w:p>
    <w:p w:rsidR="00E015EF" w:rsidRDefault="00E015EF" w:rsidP="00E015EF">
      <w:pPr>
        <w:jc w:val="both"/>
      </w:pPr>
      <w:r>
        <w:rPr>
          <w:b/>
          <w:bCs/>
          <w:i/>
          <w:iCs/>
          <w:lang w:val="vi-VN"/>
        </w:rPr>
        <w:t>(Ngoài những nội dung cơ bản trên, người khai có thể bổ sung các nội dung khác nếu thấy cần thiết)</w:t>
      </w:r>
    </w:p>
    <w:p w:rsidR="00E015EF" w:rsidRDefault="00E015EF" w:rsidP="00E015EF">
      <w:r>
        <w:rPr>
          <w:b/>
          <w:bCs/>
          <w:i/>
          <w:iCs/>
          <w:lang w:val="vi-VN"/>
        </w:rPr>
        <w:t> </w:t>
      </w:r>
    </w:p>
    <w:p w:rsidR="00AA50A6" w:rsidRPr="00F01571" w:rsidRDefault="00AA50A6" w:rsidP="00F01571">
      <w:bookmarkStart w:id="1" w:name="_GoBack"/>
      <w:bookmarkEnd w:id="1"/>
    </w:p>
    <w:sectPr w:rsidR="00AA50A6" w:rsidRPr="00F01571" w:rsidSect="00FE019B">
      <w:pgSz w:w="12240" w:h="15840"/>
      <w:pgMar w:top="864" w:right="720" w:bottom="864"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5EF"/>
    <w:rsid w:val="00081A12"/>
    <w:rsid w:val="001B2BE9"/>
    <w:rsid w:val="002C102A"/>
    <w:rsid w:val="00520B2B"/>
    <w:rsid w:val="00614C4C"/>
    <w:rsid w:val="007B6727"/>
    <w:rsid w:val="00AA50A6"/>
    <w:rsid w:val="00AE7094"/>
    <w:rsid w:val="00AF04D3"/>
    <w:rsid w:val="00E015EF"/>
    <w:rsid w:val="00F01571"/>
    <w:rsid w:val="00F20844"/>
    <w:rsid w:val="00FE0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5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B2B"/>
    <w:rPr>
      <w:rFonts w:ascii="Tahoma" w:hAnsi="Tahoma" w:cs="Tahoma"/>
      <w:sz w:val="16"/>
      <w:szCs w:val="16"/>
    </w:rPr>
  </w:style>
  <w:style w:type="character" w:customStyle="1" w:styleId="BalloonTextChar">
    <w:name w:val="Balloon Text Char"/>
    <w:basedOn w:val="DefaultParagraphFont"/>
    <w:link w:val="BalloonText"/>
    <w:uiPriority w:val="99"/>
    <w:semiHidden/>
    <w:rsid w:val="00520B2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5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B2B"/>
    <w:rPr>
      <w:rFonts w:ascii="Tahoma" w:hAnsi="Tahoma" w:cs="Tahoma"/>
      <w:sz w:val="16"/>
      <w:szCs w:val="16"/>
    </w:rPr>
  </w:style>
  <w:style w:type="character" w:customStyle="1" w:styleId="BalloonTextChar">
    <w:name w:val="Balloon Text Char"/>
    <w:basedOn w:val="DefaultParagraphFont"/>
    <w:link w:val="BalloonText"/>
    <w:uiPriority w:val="99"/>
    <w:semiHidden/>
    <w:rsid w:val="00520B2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DAF25-6730-4265-9860-DE97376F3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Thu Lan</dc:creator>
  <cp:lastModifiedBy>Tran Thu Lan</cp:lastModifiedBy>
  <cp:revision>9</cp:revision>
  <cp:lastPrinted>2020-04-21T07:36:00Z</cp:lastPrinted>
  <dcterms:created xsi:type="dcterms:W3CDTF">2020-04-15T01:46:00Z</dcterms:created>
  <dcterms:modified xsi:type="dcterms:W3CDTF">2020-04-21T07:38:00Z</dcterms:modified>
</cp:coreProperties>
</file>